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71" w:rsidRDefault="00733A32">
      <w:pPr>
        <w:spacing w:line="5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生命科学与技术学院实验室</w:t>
      </w:r>
    </w:p>
    <w:p w:rsidR="00AD6D71" w:rsidRDefault="00733A32">
      <w:pPr>
        <w:spacing w:line="50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易制</w:t>
      </w:r>
      <w:r w:rsidR="00B22880">
        <w:rPr>
          <w:rFonts w:ascii="楷体_GB2312" w:eastAsia="楷体_GB2312" w:hAnsi="宋体" w:hint="eastAsia"/>
          <w:b/>
          <w:sz w:val="36"/>
          <w:szCs w:val="36"/>
        </w:rPr>
        <w:t>爆</w:t>
      </w:r>
      <w:r>
        <w:rPr>
          <w:rFonts w:ascii="楷体_GB2312" w:eastAsia="楷体_GB2312" w:hAnsi="宋体" w:hint="eastAsia"/>
          <w:b/>
          <w:sz w:val="36"/>
          <w:szCs w:val="36"/>
        </w:rPr>
        <w:t>化学品安全使用与管理责任承诺书</w:t>
      </w:r>
    </w:p>
    <w:p w:rsidR="00AD6D71" w:rsidRDefault="00AD6D71">
      <w:pPr>
        <w:spacing w:line="240" w:lineRule="exact"/>
        <w:jc w:val="center"/>
        <w:rPr>
          <w:rFonts w:ascii="楷体_GB2312" w:eastAsia="楷体_GB2312" w:hAnsi="宋体"/>
          <w:b/>
          <w:sz w:val="28"/>
          <w:szCs w:val="28"/>
        </w:rPr>
      </w:pPr>
    </w:p>
    <w:p w:rsidR="00AD6D71" w:rsidRDefault="00733A32">
      <w:pPr>
        <w:spacing w:line="400" w:lineRule="exact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1.承诺内容：</w:t>
      </w:r>
    </w:p>
    <w:p w:rsidR="00AD6D71" w:rsidRDefault="00733A32" w:rsidP="00933838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因实验教学需要，本人实验室引进易制</w:t>
      </w:r>
      <w:r w:rsidR="00B22880">
        <w:rPr>
          <w:rFonts w:ascii="楷体_GB2312" w:eastAsia="楷体_GB2312" w:hAnsi="宋体" w:hint="eastAsia"/>
          <w:sz w:val="28"/>
          <w:szCs w:val="28"/>
        </w:rPr>
        <w:t>爆</w:t>
      </w:r>
      <w:r>
        <w:rPr>
          <w:rFonts w:ascii="楷体_GB2312" w:eastAsia="楷体_GB2312" w:hAnsi="宋体" w:hint="eastAsia"/>
          <w:sz w:val="28"/>
          <w:szCs w:val="28"/>
        </w:rPr>
        <w:t>化学药品若干（详情见易制</w:t>
      </w:r>
      <w:r w:rsidR="00B22880">
        <w:rPr>
          <w:rFonts w:ascii="楷体_GB2312" w:eastAsia="楷体_GB2312" w:hAnsi="宋体" w:hint="eastAsia"/>
          <w:sz w:val="28"/>
          <w:szCs w:val="28"/>
        </w:rPr>
        <w:t>爆</w:t>
      </w:r>
      <w:r>
        <w:rPr>
          <w:rFonts w:ascii="楷体_GB2312" w:eastAsia="楷体_GB2312" w:hAnsi="宋体" w:hint="eastAsia"/>
          <w:sz w:val="28"/>
          <w:szCs w:val="28"/>
        </w:rPr>
        <w:t>化学品清单）。本人保证将领用的易制</w:t>
      </w:r>
      <w:r w:rsidR="00B22880">
        <w:rPr>
          <w:rFonts w:ascii="楷体_GB2312" w:eastAsia="楷体_GB2312" w:hAnsi="宋体" w:hint="eastAsia"/>
          <w:sz w:val="28"/>
          <w:szCs w:val="28"/>
        </w:rPr>
        <w:t>爆</w:t>
      </w:r>
      <w:r>
        <w:rPr>
          <w:rFonts w:ascii="楷体_GB2312" w:eastAsia="楷体_GB2312" w:hAnsi="宋体" w:hint="eastAsia"/>
          <w:sz w:val="28"/>
          <w:szCs w:val="28"/>
        </w:rPr>
        <w:t>化学品用于合法用途，在任何情况下不用于制造</w:t>
      </w:r>
      <w:r w:rsidR="00B22880">
        <w:rPr>
          <w:rFonts w:ascii="楷体_GB2312" w:eastAsia="楷体_GB2312" w:hAnsi="宋体" w:hint="eastAsia"/>
          <w:sz w:val="28"/>
          <w:szCs w:val="28"/>
        </w:rPr>
        <w:t>炸药</w:t>
      </w:r>
      <w:r>
        <w:rPr>
          <w:rFonts w:ascii="楷体_GB2312" w:eastAsia="楷体_GB2312" w:hAnsi="宋体" w:hint="eastAsia"/>
          <w:sz w:val="28"/>
          <w:szCs w:val="28"/>
        </w:rPr>
        <w:t>，不挪作它用，不私自转让给其他单位或个人，并加强易制</w:t>
      </w:r>
      <w:r w:rsidR="00B22880">
        <w:rPr>
          <w:rFonts w:ascii="楷体_GB2312" w:eastAsia="楷体_GB2312" w:hAnsi="宋体" w:hint="eastAsia"/>
          <w:sz w:val="28"/>
          <w:szCs w:val="28"/>
        </w:rPr>
        <w:t>爆</w:t>
      </w:r>
      <w:r>
        <w:rPr>
          <w:rFonts w:ascii="楷体_GB2312" w:eastAsia="楷体_GB2312" w:hAnsi="宋体" w:hint="eastAsia"/>
          <w:sz w:val="28"/>
          <w:szCs w:val="28"/>
        </w:rPr>
        <w:t>化学品管理，落实专人管理如实登记制度，自觉接受监督检查。如有违反上述承诺，致使易制</w:t>
      </w:r>
      <w:r w:rsidR="00B22880">
        <w:rPr>
          <w:rFonts w:ascii="楷体_GB2312" w:eastAsia="楷体_GB2312" w:hAnsi="宋体" w:hint="eastAsia"/>
          <w:sz w:val="28"/>
          <w:szCs w:val="28"/>
        </w:rPr>
        <w:t>爆</w:t>
      </w:r>
      <w:r>
        <w:rPr>
          <w:rFonts w:ascii="楷体_GB2312" w:eastAsia="楷体_GB2312" w:hAnsi="宋体" w:hint="eastAsia"/>
          <w:sz w:val="28"/>
          <w:szCs w:val="28"/>
        </w:rPr>
        <w:t>化学品流入非法渠道，本人自愿接受相应处罚。</w:t>
      </w:r>
    </w:p>
    <w:p w:rsidR="00AD6D71" w:rsidRDefault="00733A32">
      <w:pPr>
        <w:spacing w:line="4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2.易制</w:t>
      </w:r>
      <w:r w:rsidR="00B22880">
        <w:rPr>
          <w:rFonts w:ascii="楷体_GB2312" w:eastAsia="楷体_GB2312" w:hAnsi="宋体" w:hint="eastAsia"/>
          <w:sz w:val="28"/>
          <w:szCs w:val="28"/>
        </w:rPr>
        <w:t>爆</w:t>
      </w:r>
      <w:r>
        <w:rPr>
          <w:rFonts w:ascii="楷体_GB2312" w:eastAsia="楷体_GB2312" w:hAnsi="宋体" w:hint="eastAsia"/>
          <w:sz w:val="28"/>
          <w:szCs w:val="28"/>
        </w:rPr>
        <w:t>化学品清单：</w:t>
      </w:r>
    </w:p>
    <w:tbl>
      <w:tblPr>
        <w:tblStyle w:val="a3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AD6D71">
        <w:tc>
          <w:tcPr>
            <w:tcW w:w="1704" w:type="dxa"/>
            <w:vMerge w:val="restart"/>
            <w:vAlign w:val="center"/>
          </w:tcPr>
          <w:p w:rsidR="00AD6D71" w:rsidRDefault="00733A32" w:rsidP="00933838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涉及易制</w:t>
            </w:r>
            <w:r w:rsidR="00933838">
              <w:rPr>
                <w:rFonts w:ascii="楷体_GB2312" w:eastAsia="楷体_GB2312" w:hAnsi="宋体" w:hint="eastAsia"/>
                <w:sz w:val="28"/>
                <w:szCs w:val="28"/>
              </w:rPr>
              <w:t>爆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化学品</w:t>
            </w:r>
          </w:p>
        </w:tc>
        <w:tc>
          <w:tcPr>
            <w:tcW w:w="1704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品名</w:t>
            </w:r>
          </w:p>
        </w:tc>
        <w:tc>
          <w:tcPr>
            <w:tcW w:w="1704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规格</w:t>
            </w:r>
          </w:p>
        </w:tc>
        <w:tc>
          <w:tcPr>
            <w:tcW w:w="1705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数量</w:t>
            </w: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  <w:vMerge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用途</w:t>
            </w:r>
          </w:p>
        </w:tc>
        <w:tc>
          <w:tcPr>
            <w:tcW w:w="5114" w:type="dxa"/>
            <w:gridSpan w:val="3"/>
          </w:tcPr>
          <w:p w:rsidR="00AD6D71" w:rsidRDefault="00AD6D7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AD6D71">
        <w:tc>
          <w:tcPr>
            <w:tcW w:w="1704" w:type="dxa"/>
          </w:tcPr>
          <w:p w:rsidR="00AD6D71" w:rsidRDefault="00733A3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6818" w:type="dxa"/>
            <w:gridSpan w:val="4"/>
          </w:tcPr>
          <w:p w:rsidR="00AD6D71" w:rsidRDefault="00AD6D71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AD6D71" w:rsidRDefault="00AD6D71">
      <w:pPr>
        <w:spacing w:line="4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</w:p>
    <w:p w:rsidR="00AD6D71" w:rsidRDefault="00733A32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3.领用人签字：                   </w:t>
      </w:r>
    </w:p>
    <w:p w:rsidR="00AD6D71" w:rsidRDefault="00733A32">
      <w:pPr>
        <w:spacing w:line="500" w:lineRule="exact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时间：     年   月   日</w:t>
      </w:r>
    </w:p>
    <w:p w:rsidR="00AD6D71" w:rsidRDefault="00733A32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4.管理人签字：        </w:t>
      </w:r>
      <w:bookmarkStart w:id="0" w:name="_GoBack"/>
      <w:bookmarkEnd w:id="0"/>
      <w:r>
        <w:rPr>
          <w:rFonts w:ascii="楷体_GB2312" w:eastAsia="楷体_GB2312" w:hAnsi="宋体" w:hint="eastAsia"/>
          <w:sz w:val="28"/>
          <w:szCs w:val="28"/>
        </w:rPr>
        <w:t xml:space="preserve">            </w:t>
      </w:r>
    </w:p>
    <w:p w:rsidR="00AD6D71" w:rsidRDefault="00733A32">
      <w:pPr>
        <w:spacing w:line="500" w:lineRule="exact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时间：     年   月   日</w:t>
      </w:r>
    </w:p>
    <w:p w:rsidR="00AD6D71" w:rsidRDefault="00733A32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5.实验中心主任审批：              </w:t>
      </w:r>
    </w:p>
    <w:p w:rsidR="00AD6D71" w:rsidRDefault="00733A32">
      <w:pPr>
        <w:spacing w:line="500" w:lineRule="exact"/>
        <w:ind w:firstLineChars="200" w:firstLine="560"/>
        <w:jc w:val="righ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时间：     年   月   日</w:t>
      </w:r>
    </w:p>
    <w:p w:rsidR="00AD6D71" w:rsidRDefault="00733A32">
      <w:pPr>
        <w:spacing w:line="500" w:lineRule="exact"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6.院领导审批：                     </w:t>
      </w:r>
    </w:p>
    <w:p w:rsidR="00AD6D71" w:rsidRDefault="00733A32">
      <w:pPr>
        <w:spacing w:line="500" w:lineRule="exact"/>
        <w:ind w:left="641"/>
        <w:jc w:val="right"/>
      </w:pPr>
      <w:r>
        <w:rPr>
          <w:rFonts w:hint="eastAsia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时间：     年   月   日</w:t>
      </w:r>
    </w:p>
    <w:sectPr w:rsidR="00AD6D71" w:rsidSect="00AD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6D367A"/>
    <w:rsid w:val="002F1370"/>
    <w:rsid w:val="00733A32"/>
    <w:rsid w:val="00933838"/>
    <w:rsid w:val="00AD6D71"/>
    <w:rsid w:val="00B22880"/>
    <w:rsid w:val="00C56859"/>
    <w:rsid w:val="0DAA66AD"/>
    <w:rsid w:val="1B3A0C60"/>
    <w:rsid w:val="32F81E5A"/>
    <w:rsid w:val="546D367A"/>
    <w:rsid w:val="72A47060"/>
    <w:rsid w:val="7B286C5E"/>
    <w:rsid w:val="7D1A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6D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陈兵</cp:lastModifiedBy>
  <cp:revision>4</cp:revision>
  <cp:lastPrinted>2017-10-16T02:44:00Z</cp:lastPrinted>
  <dcterms:created xsi:type="dcterms:W3CDTF">2017-10-16T01:56:00Z</dcterms:created>
  <dcterms:modified xsi:type="dcterms:W3CDTF">2023-03-30T08:38:00Z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